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13" w:rsidRPr="00487374" w:rsidRDefault="00C84C13" w:rsidP="00C84C1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</w:pPr>
      <w:r w:rsidRPr="00487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Приложение 1</w:t>
      </w:r>
      <w:r w:rsidR="00487374" w:rsidRPr="00487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87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487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proofErr w:type="gramEnd"/>
      <w:r w:rsidRPr="0048737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84C13" w:rsidRPr="00487374" w:rsidRDefault="00C84C13" w:rsidP="00C84C1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Разделу</w:t>
      </w:r>
      <w:proofErr w:type="spellEnd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 xml:space="preserve"> I. </w:t>
      </w:r>
      <w:proofErr w:type="spellStart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Положение</w:t>
      </w:r>
      <w:proofErr w:type="spellEnd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 xml:space="preserve"> </w:t>
      </w:r>
      <w:proofErr w:type="spellStart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об</w:t>
      </w:r>
      <w:proofErr w:type="spellEnd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 xml:space="preserve"> </w:t>
      </w:r>
      <w:proofErr w:type="spellStart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учетной</w:t>
      </w:r>
      <w:proofErr w:type="spellEnd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 xml:space="preserve"> </w:t>
      </w:r>
      <w:proofErr w:type="spellStart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политике</w:t>
      </w:r>
      <w:proofErr w:type="spellEnd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 xml:space="preserve"> </w:t>
      </w:r>
      <w:proofErr w:type="spellStart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для</w:t>
      </w:r>
      <w:proofErr w:type="spellEnd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 xml:space="preserve"> </w:t>
      </w:r>
      <w:proofErr w:type="spellStart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целей</w:t>
      </w:r>
      <w:proofErr w:type="spellEnd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 xml:space="preserve"> </w:t>
      </w:r>
      <w:proofErr w:type="spellStart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бюджетного</w:t>
      </w:r>
      <w:proofErr w:type="spellEnd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 xml:space="preserve"> </w:t>
      </w:r>
      <w:proofErr w:type="spellStart"/>
      <w:r w:rsidRPr="00487374">
        <w:rPr>
          <w:rFonts w:ascii="Times New Roman" w:eastAsia="Times New Roman" w:hAnsi="Times New Roman" w:cs="Times New Roman"/>
          <w:sz w:val="26"/>
          <w:szCs w:val="26"/>
          <w:lang w:val="de-DE" w:eastAsia="ru-RU"/>
        </w:rPr>
        <w:t>учета</w:t>
      </w:r>
      <w:proofErr w:type="spellEnd"/>
    </w:p>
    <w:p w:rsidR="00C84C13" w:rsidRPr="00487374" w:rsidRDefault="00C84C13" w:rsidP="00C84C1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351A" w:rsidRPr="00487374" w:rsidRDefault="0030351A" w:rsidP="003035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оформления авансового отчета по денежным документам</w:t>
      </w:r>
    </w:p>
    <w:p w:rsidR="0030351A" w:rsidRPr="00487374" w:rsidRDefault="0030351A" w:rsidP="003035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(почтовые марки, маркированные конверты)</w:t>
      </w:r>
    </w:p>
    <w:p w:rsidR="0030351A" w:rsidRPr="00487374" w:rsidRDefault="0030351A" w:rsidP="003035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351A" w:rsidRPr="00487374" w:rsidRDefault="001A611A" w:rsidP="00303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Денежные документы (</w:t>
      </w:r>
      <w:r w:rsidR="003035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почтовые марки, 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маркированные конверты) </w:t>
      </w:r>
      <w:r w:rsidR="003035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отражаются на 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балансовом </w:t>
      </w:r>
      <w:r w:rsidR="003035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счете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35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 35 000 "Денежные документы".</w:t>
      </w:r>
      <w:r w:rsidR="003035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0351A" w:rsidRPr="00487374" w:rsidRDefault="001A611A" w:rsidP="00303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 движения маркированных конвертов осуществляется путем оформления приходных и расходных кассовых ордеров с проставлением на них записи "Фондовый".</w:t>
      </w:r>
    </w:p>
    <w:p w:rsidR="001A611A" w:rsidRPr="00487374" w:rsidRDefault="001A611A" w:rsidP="00303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 операций по счету ведется на отдельных листах Кассовой книги учреждения с проставлением на них записи "Фондовый" и в Журнале по прочим операциям на основании документов, прилагаемых к отчетам кассира.</w:t>
      </w:r>
    </w:p>
    <w:p w:rsidR="0030351A" w:rsidRPr="00487374" w:rsidRDefault="0030351A" w:rsidP="004B6DD5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Основание</w:t>
      </w:r>
      <w:r w:rsidR="001A611A" w:rsidRPr="0048737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п. 169 "Инструкции 157н (далее - </w:t>
      </w:r>
      <w:hyperlink r:id="rId5" w:anchor="block_2000" w:tgtFrame="_blank" w:history="1">
        <w:r w:rsidR="001A611A" w:rsidRPr="00487374">
          <w:rPr>
            <w:rFonts w:ascii="Times New Roman" w:eastAsia="Times New Roman" w:hAnsi="Times New Roman" w:cs="Times New Roman"/>
            <w:i/>
            <w:color w:val="0000FF"/>
            <w:sz w:val="26"/>
            <w:szCs w:val="26"/>
            <w:u w:val="single"/>
            <w:lang w:eastAsia="ru-RU"/>
          </w:rPr>
          <w:t>Инструкция</w:t>
        </w:r>
      </w:hyperlink>
      <w:r w:rsidR="001A611A" w:rsidRPr="0048737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N 157н)</w:t>
      </w:r>
      <w:r w:rsidRPr="0048737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4B6DD5" w:rsidRPr="00487374" w:rsidRDefault="001A611A" w:rsidP="0030351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Хранение денежных документов осуществляется в кассе учреждения (</w:t>
      </w:r>
      <w:hyperlink r:id="rId6" w:anchor="block_2170" w:tgtFrame="_blank" w:history="1">
        <w:r w:rsidRPr="00487374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п. 170</w:t>
        </w:r>
      </w:hyperlink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Инструкции N 157н).</w:t>
      </w:r>
      <w:r w:rsidR="004B6DD5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B6DD5" w:rsidRPr="00487374" w:rsidRDefault="001A611A" w:rsidP="00613C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в кассу и выдача из кассы таких документов оформляются приходными кассовыми ордерами (форма 0310001) и расходными кассовыми ордерами (форма 0310002) с оформлением на них записи "Фондовый".</w:t>
      </w:r>
    </w:p>
    <w:p w:rsidR="004B6DD5" w:rsidRPr="00487374" w:rsidRDefault="001A611A" w:rsidP="00613C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Маркированные конверты приходуются в кассу учреждения по номинальной стоимости на основании первичных документов поставщика либо представленного подотчетным лицом авансового отчета (с приложением к нему подтверждающих документов).</w:t>
      </w:r>
    </w:p>
    <w:p w:rsidR="004B6DD5" w:rsidRPr="00487374" w:rsidRDefault="001A611A" w:rsidP="00777F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Аналитический учет по счету </w:t>
      </w:r>
      <w:r w:rsidR="00777F8F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201 35 000 </w:t>
      </w:r>
      <w:r w:rsidR="004B6DD5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ведется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отдельных Карточках учета средств и расчетов (форма 0504051) (далее - Карточка), открываемых на каждый вид денежных документов.</w:t>
      </w:r>
      <w:r w:rsidR="004B6DD5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7F8F" w:rsidRPr="00487374" w:rsidRDefault="001A611A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Карточка открывается записями сумм остатков на начало года. Текущие записи производятся не позднее следующего дня после совершения операции. В конце месяца в Карточке подсчитываются итоги по остаткам. </w:t>
      </w:r>
    </w:p>
    <w:p w:rsidR="00777F8F" w:rsidRPr="00487374" w:rsidRDefault="00777F8F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формленные приходные и расходные кассовые ордера с записью "Фондовый" регистри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руются</w:t>
      </w:r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журнале регистрации приходных и расходных кассовых документов отдельно от приходных и расходных кассовых ордеров, которыми оформляются операции с денежными средствами. </w:t>
      </w:r>
    </w:p>
    <w:p w:rsidR="008D381D" w:rsidRPr="00487374" w:rsidRDefault="001A611A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Применительно к учету денежных документов "кассовые" расходы будут сформированы в </w:t>
      </w:r>
      <w:r w:rsidR="008D381D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бюджетном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учете при оплате денежных документов, а "фактические" - после их использования в установленном порядке.</w:t>
      </w:r>
    </w:p>
    <w:p w:rsidR="007D4CB0" w:rsidRPr="00487374" w:rsidRDefault="008D381D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писание с балансового учета денежных документов 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по</w:t>
      </w:r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использования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D4CB0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подтвержден</w:t>
      </w:r>
      <w:r w:rsidR="007D4CB0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ием</w:t>
      </w:r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</w:t>
      </w:r>
      <w:r w:rsidR="007D4CB0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документов. </w:t>
      </w:r>
    </w:p>
    <w:p w:rsidR="008D381D" w:rsidRPr="00487374" w:rsidRDefault="001A611A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подтверждения использования </w:t>
      </w:r>
      <w:r w:rsidR="008D381D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почтовых марок и 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маркированных конвертов подотчетное лицо представ</w:t>
      </w:r>
      <w:r w:rsidR="008D381D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ляет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бухгалтерию авансовый отчет с приложением к нему документов, подтверждающих произведенные расходы. </w:t>
      </w:r>
    </w:p>
    <w:p w:rsidR="00613C9B" w:rsidRPr="00487374" w:rsidRDefault="008D381D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Подтверждающими документами являются</w:t>
      </w:r>
      <w:r w:rsidR="00613C9B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13C9B" w:rsidRPr="00417BB1" w:rsidRDefault="00613C9B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D381D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 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расходовании денежных </w:t>
      </w:r>
      <w:r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документов </w:t>
      </w:r>
      <w:r w:rsidR="008D381D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(приложение </w:t>
      </w:r>
      <w:r w:rsidR="00F33BA1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D381D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8D381D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13C9B" w:rsidRPr="00417BB1" w:rsidRDefault="00613C9B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D381D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611A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реестр почтовых отправлений (на отправку простой корреспонденции)</w:t>
      </w:r>
      <w:r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</w:t>
      </w:r>
      <w:r w:rsidR="00F33BA1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/8)</w:t>
      </w:r>
      <w:r w:rsidR="00AD2FCE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1A611A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D2FCE" w:rsidRPr="00417BB1" w:rsidRDefault="00AD2FCE" w:rsidP="00AD2F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реестр почтовых отправлений (на отправку простой корреспонденции) (приложение 8/9);</w:t>
      </w:r>
    </w:p>
    <w:p w:rsidR="00613C9B" w:rsidRPr="00487374" w:rsidRDefault="00613C9B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A611A" w:rsidRPr="00417BB1">
        <w:rPr>
          <w:rFonts w:ascii="Times New Roman" w:eastAsia="Times New Roman" w:hAnsi="Times New Roman" w:cs="Times New Roman"/>
          <w:sz w:val="26"/>
          <w:szCs w:val="26"/>
          <w:lang w:eastAsia="ru-RU"/>
        </w:rPr>
        <w:t>квитанции и описи</w:t>
      </w:r>
      <w:bookmarkStart w:id="0" w:name="_GoBack"/>
      <w:bookmarkEnd w:id="0"/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получаемые в почтовом отделении при отправке заказной корреспонденции</w:t>
      </w: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D381D" w:rsidRPr="00487374" w:rsidRDefault="00613C9B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1A611A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порчи конверта - испорченный конверт.</w:t>
      </w:r>
    </w:p>
    <w:p w:rsidR="00613C9B" w:rsidRPr="00487374" w:rsidRDefault="001A611A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 операций с денежными документами ведется в Журнале по прочим операциям (форма 0504071) на основании документов, прилагаемых к отчетам кассира</w:t>
      </w:r>
      <w:r w:rsidR="00613C9B"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3C9B" w:rsidRPr="00487374" w:rsidRDefault="00613C9B" w:rsidP="004B6D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Основание:</w:t>
      </w:r>
      <w:r w:rsidR="001A611A" w:rsidRPr="0048737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(</w:t>
      </w:r>
      <w:hyperlink r:id="rId7" w:anchor="block_2172" w:tgtFrame="_blank" w:history="1">
        <w:r w:rsidR="001A611A" w:rsidRPr="00487374">
          <w:rPr>
            <w:rFonts w:ascii="Times New Roman" w:eastAsia="Times New Roman" w:hAnsi="Times New Roman" w:cs="Times New Roman"/>
            <w:i/>
            <w:color w:val="0000FF"/>
            <w:sz w:val="26"/>
            <w:szCs w:val="26"/>
            <w:u w:val="single"/>
            <w:lang w:eastAsia="ru-RU"/>
          </w:rPr>
          <w:t>п. 172</w:t>
        </w:r>
      </w:hyperlink>
      <w:r w:rsidR="001A611A" w:rsidRPr="0048737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Инструкции N 157н).</w:t>
      </w:r>
    </w:p>
    <w:p w:rsidR="001A611A" w:rsidRPr="00487374" w:rsidRDefault="001A611A" w:rsidP="00613C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737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:rsidR="00F72C0D" w:rsidRPr="00487374" w:rsidRDefault="00F72C0D" w:rsidP="0030351A">
      <w:pPr>
        <w:spacing w:after="0" w:line="240" w:lineRule="auto"/>
        <w:rPr>
          <w:sz w:val="26"/>
          <w:szCs w:val="26"/>
        </w:rPr>
      </w:pPr>
    </w:p>
    <w:sectPr w:rsidR="00F72C0D" w:rsidRPr="00487374" w:rsidSect="00487374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11A"/>
    <w:rsid w:val="001A611A"/>
    <w:rsid w:val="0030351A"/>
    <w:rsid w:val="00417BB1"/>
    <w:rsid w:val="00487374"/>
    <w:rsid w:val="004B6DD5"/>
    <w:rsid w:val="00613C9B"/>
    <w:rsid w:val="00777F8F"/>
    <w:rsid w:val="007D4CB0"/>
    <w:rsid w:val="008D381D"/>
    <w:rsid w:val="00AD2FCE"/>
    <w:rsid w:val="00C84C13"/>
    <w:rsid w:val="00F33BA1"/>
    <w:rsid w:val="00F7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6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611A"/>
    <w:rPr>
      <w:b/>
      <w:bCs/>
    </w:rPr>
  </w:style>
  <w:style w:type="character" w:styleId="a5">
    <w:name w:val="Hyperlink"/>
    <w:basedOn w:val="a0"/>
    <w:uiPriority w:val="99"/>
    <w:semiHidden/>
    <w:unhideWhenUsed/>
    <w:rsid w:val="001A61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6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611A"/>
    <w:rPr>
      <w:b/>
      <w:bCs/>
    </w:rPr>
  </w:style>
  <w:style w:type="character" w:styleId="a5">
    <w:name w:val="Hyperlink"/>
    <w:basedOn w:val="a0"/>
    <w:uiPriority w:val="99"/>
    <w:semiHidden/>
    <w:unhideWhenUsed/>
    <w:rsid w:val="001A61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80849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12180849/" TargetMode="External"/><Relationship Id="rId5" Type="http://schemas.openxmlformats.org/officeDocument/2006/relationships/hyperlink" Target="http://base.garant.ru/12180849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</dc:creator>
  <cp:lastModifiedBy>Kolesnikova</cp:lastModifiedBy>
  <cp:revision>5</cp:revision>
  <cp:lastPrinted>2017-05-26T09:34:00Z</cp:lastPrinted>
  <dcterms:created xsi:type="dcterms:W3CDTF">2017-05-05T09:55:00Z</dcterms:created>
  <dcterms:modified xsi:type="dcterms:W3CDTF">2020-02-21T07:37:00Z</dcterms:modified>
</cp:coreProperties>
</file>